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24" w:rsidRPr="006F43D1" w:rsidRDefault="006F43D1" w:rsidP="006F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3D1">
        <w:rPr>
          <w:rFonts w:ascii="Times New Roman" w:hAnsi="Times New Roman" w:cs="Times New Roman"/>
          <w:sz w:val="24"/>
          <w:szCs w:val="24"/>
        </w:rPr>
        <w:t>В соответствии с Планом</w:t>
      </w:r>
      <w:r w:rsidRPr="006F43D1">
        <w:rPr>
          <w:rFonts w:ascii="Times New Roman" w:hAnsi="Times New Roman" w:cs="Times New Roman"/>
          <w:sz w:val="24"/>
          <w:szCs w:val="24"/>
        </w:rPr>
        <w:t xml:space="preserve"> мероприятий по проведению призыва граждан Ханты – Мансийского автономного округа – Югры на военную службу в октябре – декабре 2024 года</w:t>
      </w:r>
      <w:r w:rsidRPr="006F43D1">
        <w:rPr>
          <w:rFonts w:ascii="Times New Roman" w:hAnsi="Times New Roman" w:cs="Times New Roman"/>
          <w:sz w:val="24"/>
          <w:szCs w:val="24"/>
        </w:rPr>
        <w:t xml:space="preserve"> доводим следующую информацию о </w:t>
      </w:r>
      <w:r w:rsidRPr="006F43D1">
        <w:rPr>
          <w:rFonts w:ascii="Times New Roman" w:hAnsi="Times New Roman" w:cs="Times New Roman"/>
          <w:sz w:val="24"/>
          <w:szCs w:val="24"/>
        </w:rPr>
        <w:t>конституционных правах граждан, изъявивших желание проходить альтернативную гражданскую службу, и особенностях организации и прохождения альтернативной гражданской службы (ФЗ «Об альтернативной гражданской службе» от 25.07.2002 г. № 113 – ФЗ;</w:t>
      </w:r>
      <w:proofErr w:type="gramEnd"/>
      <w:r w:rsidRPr="006F43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43D1">
        <w:rPr>
          <w:rFonts w:ascii="Times New Roman" w:hAnsi="Times New Roman" w:cs="Times New Roman"/>
          <w:sz w:val="24"/>
          <w:szCs w:val="24"/>
        </w:rPr>
        <w:t>Постановление Правительства РФ «Об утверждении Положения о порядке прохождения альтернативной гражданской службе» от 28.05.2004 г.)</w:t>
      </w:r>
      <w:r w:rsidRPr="006F43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F43D1" w:rsidRPr="006F43D1" w:rsidRDefault="006F43D1" w:rsidP="006F4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3D1">
        <w:rPr>
          <w:rFonts w:ascii="Times New Roman" w:hAnsi="Times New Roman" w:cs="Times New Roman"/>
          <w:b/>
          <w:sz w:val="24"/>
          <w:szCs w:val="24"/>
        </w:rPr>
        <w:t>Федеральный закон от 25.07.2002 N 113-ФЗ (ред. от 04.08.2023) "Об альтернативной гражданской службе"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Настоящий Федеральный закон регулирует отношения, связанные с реализацией гражданами Российской Федерации (далее - граждане) конституционного права на замену военной службы по призыву альт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ернативной гражданской службой.</w:t>
      </w:r>
    </w:p>
    <w:p w:rsidR="006F43D1" w:rsidRDefault="006F43D1" w:rsidP="006F43D1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F43D1" w:rsidRPr="006F43D1" w:rsidRDefault="006F43D1" w:rsidP="006F43D1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  <w:r w:rsidRPr="006F43D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Глава 1. Общие положения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    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1. Альтернативная гражданская служба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Альтернативная гражданская служба - особый вид трудовой деятельности в интересах общества и государства, осуществляемой гражданами вз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амен военной службы по призыву.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</w:t>
      </w:r>
      <w:proofErr w:type="gramStart"/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Правовой основой альтернативной гражданской службы являются </w:t>
      </w:r>
      <w:hyperlink r:id="rId5" w:anchor="64U0IK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Конституция Российской Федерации</w:t>
        </w:r>
      </w:hyperlink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федеральные конституционные законы, настоящий Федеральный закон, другие федеральные законы и принятые в соответствии с ними иные нормативные правовые акты Российской Федерации, общепризнанные принципы и нормы международного права и международные договоры Российской Федерации, а также законодательство субъектов Российской Федерации, применяемое в части, не противоречащей настоящему Федеральному закону (пункт дополнен с 1 января</w:t>
      </w:r>
      <w:proofErr w:type="gramEnd"/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2005 года </w:t>
      </w:r>
      <w:hyperlink r:id="rId6" w:anchor="BPI0OS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см. </w:t>
      </w:r>
      <w:hyperlink r:id="rId7" w:anchor="6520IM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  <w:proofErr w:type="gramEnd"/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Статус граждан, проходящих альтернативную гражданскую службу, устанавливается настоящим Федеральным законом в соответствии с </w:t>
      </w:r>
      <w:hyperlink r:id="rId8" w:anchor="64U0IK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Трудовая деятельность граждан, проходящих альтернативную гражданскую службу, регулируется </w:t>
      </w:r>
      <w:hyperlink r:id="rId9" w:anchor="64U0IK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Трудовым кодексом Российской Федерации</w:t>
        </w:r>
      </w:hyperlink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 учетом особенностей, предусмотренных настоя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щим Федеральным законом.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2. Право гражданина на замену военной службы по призыву альтернативной гражданской службой</w:t>
      </w:r>
    </w:p>
    <w:p w:rsidR="006F43D1" w:rsidRPr="006F43D1" w:rsidRDefault="006F43D1" w:rsidP="006F43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Гражданин имеет право на замену военной службы по призыву альтернативной гражд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анской службой в случаях, если: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несение военной службы противоречит его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убеждениям или вероисповеданию;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 относится к коренному малочисленному народу Российской Федерации, ведет традиционный образ жизни, осуществляет традиционную хозяйственную деятельность и занимается традиционными промыслами коренных малочисленных народов Российской Федерации.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 редакции, введенной в действие с 8 июля 2018 года </w:t>
      </w:r>
      <w:hyperlink r:id="rId10" w:anchor="7E40KC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 июня 2018 года N 164-ФЗ</w:t>
        </w:r>
      </w:hyperlink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11" w:anchor="65A0IQ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3. Граждане, направляемые на альтернативную гражданскую службу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</w:t>
      </w:r>
      <w:proofErr w:type="gramStart"/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альтернативную гражданскую службу направляются граждане мужского пола в возрасте от 18 до 30 лет, которые не пребывают в запасе, имеют право на замену военной службы по призыву альтернативной гражданской службой, лично подали </w:t>
      </w: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заявление в военный комиссариат о желании заменить военную службу по призыву альтернативной гражданской службой и в отношении которых в соответствии с настоящим Федеральным законом призывной комиссией, создание</w:t>
      </w:r>
      <w:proofErr w:type="gramEnd"/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которой регулируется </w:t>
      </w:r>
      <w:hyperlink r:id="rId12" w:anchor="64U0IK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28 марта 1998 года N 53-ФЗ "О воинской обязанности и военной службе"</w:t>
        </w:r>
      </w:hyperlink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(далее - </w:t>
      </w:r>
      <w:hyperlink r:id="rId13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"О воинской обязанности и военной службе"</w:t>
        </w:r>
      </w:hyperlink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принято соответствующее решение.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(Пункт в редакции, введенной в действие с 1 января 2006 года Федеральным законом от 31 декабря 2005 года N 211-ФЗ; в редакции, введенной в действие с 1 января 2024 года </w:t>
      </w:r>
      <w:hyperlink r:id="rId14" w:anchor="7DG0K9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4 августа 2023 года N 439-ФЗ</w:t>
        </w:r>
      </w:hyperlink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15" w:anchor="65E0IS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На альтернативную гражданскую службу не направляются граждане, которые в соответствии с </w:t>
      </w:r>
      <w:hyperlink r:id="rId16" w:anchor="64U0IK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"О воинской обязанности и военной службе"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имеют основания для освобождени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от призыва на военную службу;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подл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ежат призыву на военную службу;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имеют основания для предоставления отсрочк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от призыва на военную службу.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4. Место прохождения гражданами альтернативной гражданской службы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Граждане проходят альтернативную гражданскую службу индивидуально, а также в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составе групп или формирований: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организациях, подведомственных федеральным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органам исполнительной власти;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организациях, подведомственных органам исполнительной власти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субъектов Российской Федерации;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организациях Вооруженных Сил Российской Федерации, других войск, воинских формирований и органов в 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ачестве гражданского персонала.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Прохождение альтернативной гражданской службы в организациях, подведомственных органам местного самоуправления, оп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ределяется федеральным законом.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Граждане проходят альтернативную гражданскую службу, как правило, за пределами территорий субъектов Российской Федерации, в кото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рых они постоянно проживают.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невозможности направления граждан для прохождения альтернативной гражданской службы за пределы территорий субъектов Российской Федерации, в которых они постоянно проживают, граждане в соответствии с решением специально уполномоченного федерального органа исполнительной власти могут быть направлены для прохождения альтернативной гражданской службы в организации, находящиеся на территориях субъектов Российской Федерации, в 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оторых они постоянно проживают.</w:t>
      </w:r>
      <w:proofErr w:type="gramEnd"/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Граждане, относящиеся к коренным малочисленным народам Российской Федерации, направляются для прохождения альтернативной гражданской службы в организации, осуществляющие традиционную хозяйственную деятельность и занимающиеся традиционными промыслами коренных малочисленных народов Российской Федерации.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(Пункт в редакции, введенной в действие с 8 июля 2018 года </w:t>
      </w:r>
      <w:hyperlink r:id="rId17" w:anchor="7E60KD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 июня 2018 года N 164-ФЗ</w:t>
        </w:r>
      </w:hyperlink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18" w:anchor="7DE0K8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 Перечни видов работ, профессий, должностей, на которых могут быть заняты граждане, проходящие альтернативную гражданскую службу, а также организаций, где предусмотрено прохождение альтернативной </w:t>
      </w:r>
      <w:proofErr w:type="gramStart"/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гражданской</w:t>
      </w:r>
      <w:proofErr w:type="gramEnd"/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службы, определяются в порядке, установленном Прави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тельством Российской Федерации.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При определении вида работы, профессии, должности, на которых может быть занят гражданин, направляемый на альтернативную гражданскую службу, и места прохождения альтернативной гражданской службы учитываются образование, специальность, квалификация, опыт предыдущей работы, состояние здоровья, семейное положение гражданина, а также потребность 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рганизаций в трудовых ресурсах.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6. Трудовая деятельность граждан, проходящих альтернативную гражданскую службу, не должна препятствовать трудоустройству других лиц, а также служить основанием для перевода на другое место работы лиц, выполняющих работу по трудовому договору, или для их увольнения.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5. Срок альтернативной гражданской службы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Срок альтернативной гражданской службы в 1,75 раза превышает установленный </w:t>
      </w:r>
      <w:hyperlink r:id="rId19" w:anchor="64U0IK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"О воинской обязанности и военной службе"</w:t>
        </w:r>
      </w:hyperlink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срок военной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службы по призыву и составляет: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для граждан, направленных для ее прохождения до 1 января 2007 года, за исключением граждан, указанных в абзаце четвертом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настоящего пункта, - 42 месяца;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граждан, направленных для ее прохождения с 1 января по 31 декабря 2007 года включительно, за исключением граждан, указанных в абзаце четвертом настоящего пункта, - 31,5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месяца;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для граждан, окончивших государственные, муниципальные или имеющие государственную аккредитацию по соответствующим направлениям подготовки (специальностям) негосударственные образовательные учреждения высшего профессионального образования и направленных для ее прохождения до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 января 2008 года, - 21 месяц;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граждан, направленных для ее прохождения после 1 января 2008 года, - 21 месяц.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(Пункт в редакции, введенной в действие с 1 июля 2006 года </w:t>
      </w:r>
      <w:hyperlink r:id="rId20" w:anchor="7DG0K8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6 июля 2006 года N 104-ФЗ</w:t>
        </w:r>
      </w:hyperlink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21" w:anchor="25FO9KK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Срок альтернативной гражданской службы для граждан, проходящих данную службу в организациях Вооруженных Сил Российской Федерации, других войск, воинских формирований и органов, в 1,5 раза превышает установленный </w:t>
      </w:r>
      <w:hyperlink r:id="rId22" w:anchor="64U0IK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"О воинской обязанности и военной службе"</w:t>
        </w:r>
      </w:hyperlink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срок военной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службы по призыву и составляет: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граждан, направленных для ее прохождения до 1 января 2007 года, за исключением граждан, указанных в абзаце четвертом 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астоящего пункта, - 36 месяцев;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граждан, направленных для ее прохождения с 1 января по 31 декабря 2007 года включительно, за исключением граждан, указанных в абзаце четвертом 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астоящего пункта, - 27 месяцев;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для граждан, окончивших государственные, муниципальные или имеющие государственную аккредитацию по соответствующим направлениям подготовки (специальностям) негосударственные образовательные учреждения высшего профессионального образования и направленных для ее прохождения до 1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января 2008 года, - 18 месяцев;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граждан, направленных для ее прохождения после 1 января 2008 года, - 18 месяцев.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(Пункт в редакции, введенной в действие с 1 июля 2006 года </w:t>
      </w:r>
      <w:hyperlink r:id="rId23" w:anchor="7DK0KA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6 июля 2006 года N 104-ФЗ</w:t>
        </w:r>
      </w:hyperlink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24" w:anchor="25FO9KK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Началом альтернативной гражданской службы гражданина считается день его убытия к месту прохождения альтернативной гражданской службы, указанный в пре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дписании военного комиссариата.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Окончанием альтернативной гражданской службы гражданина считается день прекращения работодателем срочного трудового договора с гражданином при прекращении альтернативной гражданской службы. При этом срочный трудовой договор с гражданином, проходящим альтернативную гражданскую службу, должен быть прекращен работодателем в день истечения срока его альтернативной гражданской службы.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(Часть в редакции, введенной в действие с 12 декабря 2011 года </w:t>
      </w:r>
      <w:hyperlink r:id="rId25" w:anchor="65A0IQ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30 ноября 2011 года N 343-ФЗ</w:t>
        </w:r>
      </w:hyperlink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26" w:anchor="7DE0K7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5. В срок альтернативной гражд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анской службы не засчитывается: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срок отбывания уголовного или административного наказания в виде ареста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время нахождения в дополнительных отпусках, предоставляемых работодателем работникам, совмещающим р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аботу с получением образования;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время нахождения в отпуске по уходу за ребенком и время проезда к месту использовани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указанного отпуска и обратно;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время прогула (отсутствия на рабочем месте без уважительных причин в течение всего рабочего дня (смены) независимо от его (ее) продолжительности, а также отсутствия на рабочем месте без уважительных причин более четырех часов подряд в течение рабочего дня (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смены);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период отстранения от работы (недопущения к работе) в связи с появлением на работе в состоянии алкогольного, наркотического или иного токсического опьянения.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(Пункт в редакции, введенной в действие с 9 января 2017 года </w:t>
      </w:r>
      <w:hyperlink r:id="rId27" w:anchor="7DA0K5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28 декабря 2016 года N 495-ФЗ</w:t>
        </w:r>
      </w:hyperlink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28" w:anchor="7DG0K8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6. Организация альтернативной гражданской службы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Альтернативная гражданская служба организуется в соответствии с настоящим Федеральным законом, положением о порядке прохождения альтернативной гражданской службы, а также иными нормативными правовы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 актами Российской Федерации.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Организация альтернативной гражданской службы осуществляется специально уполномоченными федеральными органами исполнительной власти, определяемыми Президентом Российской Федерации и Правительством Российской Федерации в соотв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етствии со своими полномочиями.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Президент Российской Федерации и Правительство Российской Федерации в соответствии со своими полномочиями и настоящим Федеральным законом возлагают на специально уполномоченные федеральные органы исполнительной власти осуществление нормативного регулирования, а также организационных, контрольных и иных функций в области организации аль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тернативной гражданской службы.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Правительство Российской Федерации в соответствии с </w:t>
      </w:r>
      <w:hyperlink r:id="rId29" w:anchor="64U0IK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федеральными конституционными законами, настоящим Федеральным законом, другими федеральными законами, указами Президента Российской Федерации утверждает положение о порядке прохождения альтернативной гражданской службы, издает иные нормативные правовые акты в области организации альтернативной гражданской служб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 и обеспечивает их исполнение.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 </w:t>
      </w:r>
      <w:proofErr w:type="gramStart"/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организации альтернативной гражданской службы участвуют федеральные органы исполнительной власти, определяемые Президентом Российской Федерации и Правительством Российской Федерации в соответствии со своими полномочиями, органы исполнительной власти субъектов Российской Федерации, которым подведомственны организации, где предусмотрено прохождение альтернативной гражданской с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лужбы, а также эти организации.</w:t>
      </w:r>
      <w:proofErr w:type="gramEnd"/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Функции указанных федеральных органов исполнительной власти в области организации альтернативной гражданской службы определяются Президентом Российской Федерации и Правительством Российской Федерации в соответствии со своими полномочиями и настоящим Федеральным 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аконом.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Органы исполнительной власти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субъектов Российской Федерации: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представляют в специально уполномоченные федеральные органы исполнительной власти предложения по перечням видов работ, профессий, должностей, на которых могут быть заняты граждане, проходящие альтернативную гражданскую службу, а также организаций, где предлагается предусмотреть прохождение альтернативной гражданской службы;</w:t>
      </w: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ведут учет подведомственных им организаций, где предусмотрено прохождение аль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тернативной гражданской службы;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направляют в специально уполномоченные федеральные органы исполнительной власти необходимую информацию о гражданах, прибывших для прохождения альтернативной гражданской службы в 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одведомственные им организации;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ведут учет граждан, проходящих альтернативную гражданскую службу в подведомственных им организациях, организуют их раз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мещение и бытовое обслуживание;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абзац утратил силу с 1 января 2005 года - </w:t>
      </w:r>
      <w:hyperlink r:id="rId30" w:anchor="BPU0OU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см. предыдущую редакцию;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обеспечивают в пределах своей компетенции соблюдение положений настоящего Федерального закона, осуществляют меры по реализации прав граждан, проходящих альтернативную гражданскую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службу, и их социальную защиту.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Организации, где предусмотрено прохождение аль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тернативной гражданской службы: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представляют в соответствующий федеральный орган исполнительный власти или в орган исполнительной власти субъекта Российской Федерации предложения по перечням видов работ, профессий, должностей, на которых могут быть заняты граждане, проходящие аль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тернативную гражданскую службу;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заключают срочные трудовые договоры с гражданами, направленными для прохождения альтернативной гражданской службы, и прекращают с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ними срочные трудовые договоры;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организуют при необходимости профессиональное обучение граждан, направленных для прохождения аль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тернативной гражданской службы;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контролируют исполнение гражданами, проходящими альтернативную гражданскую службу, трудовых обязанностей; в случае неисполнения или ненадлежащего исполнения указанными гражданами по их вине возложенных на них трудовых обязанностей привлекают их к дисциплинарной ответственности в порядке, установленном федеральными законами; </w:t>
      </w:r>
      <w:proofErr w:type="gramStart"/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случаях и в порядке, которые установлены положением о порядке прохождения альтернативной гражданской службы, в целях привлечения в соответствии с законодательством Российской Федерации указанных граждан к ответственности за уклонение от прохождения альтернативной гражданской службы направляют соответствующие материалы руководителю следственного органа Следственного комитета Российской Федерации по месту прохождения указанными гражданами альтернативной гражданской службы;</w:t>
      </w:r>
      <w:proofErr w:type="gramEnd"/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 редакции, введенной в действие с 9 января 2017 года </w:t>
      </w:r>
      <w:hyperlink r:id="rId31" w:anchor="7DC0K6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28 декабря 2016 года N 495-ФЗ</w:t>
        </w:r>
      </w:hyperlink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32" w:anchor="7DQ0KD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обеспечивают в пределах своей компетенции соблюдение положений настоящего Федерального закона, осуществляют меры по реализации прав граждан, проходящих альтернативную гражданскую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службу, и их социальную защиту.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7. Ответственность должностных лиц за нарушение настоящего Федерального закона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Члены призывных комиссий, должностные лица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организаций, способствующие своими действиями незаконному направлению граждан на альтернативную гражданскую службу либо уклонению граждан от исполнения обязанностей альтернативной гражданской службы, а также препятствующие исполнению гражданами обязанностей альтернативной гражданской службы или не исполняющие обязанности, связанные с организацией альтернативной гражданской службы, установленные законодательными</w:t>
      </w:r>
      <w:proofErr w:type="gramEnd"/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иными нормативными правовыми актами Российской Федерации, привлекаются к ответственности, предусмотренной законодательством Российской Ф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едерации.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8. Финансирование мероприятий, связанных с организацией альтернативной гражданской службы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Финансирование мероприятий, связанных с организацией альтернативной гражданской службы и предоставлением прав и социальных гарантий гражданам, проходящим альтернативную гражданскую службу, осуществляется за счет средств федерального бюджета, а также средств организаций, в которых они проходят альтернативную гражданскую службу, в порядке, установленном законодательством Российской Федерации (статья в редакции, введенной в действие с 1 января 2005 года </w:t>
      </w:r>
      <w:hyperlink r:id="rId33" w:anchor="BQ20OV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</w:t>
        </w:r>
        <w:proofErr w:type="gramEnd"/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122-ФЗ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см. предыдущую редакцию).</w:t>
      </w:r>
      <w:proofErr w:type="gramEnd"/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9. Организация и прохождение альтернативной гражданской службы в период мобилизации, в период военного положения и в военное время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Организация и прохождение альтернативной гражданской службы в период мобилизации, в период военного положения и в военное время определяются федеральными конституционными законами, другими федеральными законами и принимаемыми в соответствии с ними иными нормативными правовыми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актами Российской Федерации.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Глава 2. Организация направления граждан на альтернативную гражданскую службу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10. Направление граждан на альтернативную гражданскую службу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Направление гражданина на альтернативную гражданскую службу включает: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подачу им заявления о замене военной службы по призыву альтернативной гражданской слу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жбой (далее также - заявление);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рассмотрение заявления гражданина на заседании призывной комиссии и вынесение указанной комиссией заключения о замене гражданину военной службы по призыву альтернативной гражданской службой либо ре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шения об отказе в такой замене;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явку гражданина на медицинское освидетельствование и на заседание призывной комиссии для принятия решения о направлении его на альтернативную гражданскую служб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явку гражданина в военный комиссариат и получение предписания с указанием места прохождения аль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тернативной гражданской службы.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</w:t>
      </w:r>
      <w:proofErr w:type="gramStart"/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Направление граждан на альтернативную гражданскую службу организует глава органа местного самоуправления совместно с военным комиссариатом и осуществляет призывная комиссия в соответствии с </w:t>
      </w:r>
      <w:hyperlink r:id="rId34" w:anchor="64U0IK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"О воинской обязанности и военной службе"</w:t>
        </w:r>
      </w:hyperlink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 настоящим Федеральным законом (пункт в редакции, введенной в действие с 1 апреля 2010 года </w:t>
      </w:r>
      <w:hyperlink r:id="rId35" w:anchor="7DK0KA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9 марта 2010 года N 27-ФЗ</w:t>
        </w:r>
      </w:hyperlink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см. </w:t>
      </w:r>
      <w:hyperlink r:id="rId36" w:anchor="7DK0K9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  <w:proofErr w:type="gramEnd"/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На мероприятия, связанные с направлением на альтернативную гражданскую службу, граждане вызываются по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вестками военного комиссариата.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Порядок направления граждан на альтернативную гражданскую службу определяется настоящим Федеральным законом, другими федеральными законами, положением о порядке прохождения альтернативной гражданской службы и принимаемыми в соответствии с ними иными нормативными правовы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 актами Российской Федерации.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Граждане, относящиеся к коренным малочисленным народам Российской Федерации, направляются для прохождения альтернативной гражданской службы в порядке, определяемом положением о порядке прохождения альтернативной гражданской службы.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(Пункт в редакции, введенной в действие с 8 июля 2018 года </w:t>
      </w:r>
      <w:hyperlink r:id="rId37" w:anchor="7E80KE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 июня 2018 года N 164-ФЗ</w:t>
        </w:r>
      </w:hyperlink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38" w:anchor="7DU0KE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11. Подача гражданами заявлений о замене военной службы по призыву альтернативной гражданской службой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1. Граждане вправе подать заявления о замене военной службы по призыву альтернативной гражданской службой в военный комиссариат, где они состоят на вои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нском учете, в следующие сроки: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 1 апреля - граждане, которые должны быть призваны на военную службу в 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ктябре - декабре текущего года;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 1 октября - граждане, которые должны быть призваны на военную службу в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апреле - июне следующего года.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Граждане, пользующиеся отсрочками от призыва на военную службу, </w:t>
      </w:r>
      <w:proofErr w:type="gramStart"/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сроки</w:t>
      </w:r>
      <w:proofErr w:type="gramEnd"/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действия которых должны истечь после окончания очередного призыва на военную службу, при преждевременном прекращении основания для отсрочки вправе подать заявления о замене военной службы по призыву альтернативной гражданской службой после 1 апреля или после 1 октября в течение 10 дней со дня прек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ращения основания для отсрочки.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Граждане, пользующиеся отсрочками от призыва на военную службу, </w:t>
      </w:r>
      <w:proofErr w:type="gramStart"/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сроки</w:t>
      </w:r>
      <w:proofErr w:type="gramEnd"/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действия которых должны истечь после 1 апреля или после 1 октября, но не позднее срока окончания очередного призыва на военную службу, подают заявления о замене военной службы по призыву альтернативной гражданск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ой службой на общих основаниях.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Граждане, изъявившие желание заменить военную службу по призыву альтернативной гражданской службой, должны обосновать, что несение военной службы противоречит их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убеждениям или вероисповеданию.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В заявлении о замене военной службы по призыву альтернативной гражданской службой гражданин указывает причины и обстоятельства, побудивш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ие его ходатайствовать об этом.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заявлению прилагаются автобиография и характеристика с места работы и (или) учебы гражданина (для работающих (работавших) и (или) обучающихся (обучавшихся).</w:t>
      </w:r>
      <w:proofErr w:type="gramEnd"/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 заявлению гражданин вправе приложить другие документы.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 редакции, введенной в действие с 1 сентября 2013 года </w:t>
      </w:r>
      <w:hyperlink r:id="rId39" w:anchor="A9A0NH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40" w:anchor="7DK0K8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заявлении гражданин вправе указать лиц, которые согласны подтвердить достоверность его доводов о том, что несение военной службы противоречит его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убеждениям или вероисповеданию.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Военный комиссариат выдает гражданину документ, подтве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рждающий регистрацию заявления.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12. Рассмотрение заявления гражданина о замене военной службы по призыву альтернативной гражданской службой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Заявление гражданина о замене военной службы по призыву альтернативной гражданской службой рассматривается на заседании призывной ком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иссии только в его присутствии.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времени и месте проведения заседания призывной комиссии гражда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нин извещается заблаговременно.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Призывная комиссия рассматривает доводы гражданина о том, что несение военной службы противоречит его убеждениям или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вероисповеданию, на основании: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выступлений на заседании призывной комиссии гражданина, а также лиц, которые согласились подтвердить достоверность его доводов о том, что несение военной службы противоречит его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убеждениям или вероисповеданию;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анализа документ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ов, представленных гражданином;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анализа дополнительных материалов,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полученных призывной комиссией.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По итогам рассмотрения заявления призывная комиссия выносит заключение о замене гражданину военной службы по призыву альтернативной гражданской службой либо принимает мотивированное ре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шение об отказе в такой замене.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Заключение (решение) призывной комиссии должно быть вынесено (принято) в месячный срок со дня окончания срока подачи заявления в военный комиссариат, установленный </w:t>
      </w:r>
      <w:hyperlink r:id="rId41" w:anchor="7DI0K7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 статьи 11</w:t>
        </w:r>
      </w:hyperlink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настоящего Федерального закона.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необходимости запроса призывной комиссией дополнительных материалов срок вынесения заключения или принятия решения может быть продлен председателем призывной комиссии,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но не более чем на один месяц.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Заключение (решение) выносится (принимается) простым большинством голосов при участии в заседании не менее двух третей членов призывной комиссии и объявляется гражданину, в отношении которого оно принято, с выдачей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ему копии заключения (решения).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Гражданину может быть отказано в замене военной службы по призыву альтернативной гражд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анской службой в случаях, если: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 нарушил срок и (или) порядок подачи заявления о замене военной службы по призыву альтернативной гражданской службой, определяемые </w:t>
      </w:r>
      <w:hyperlink r:id="rId42" w:anchor="7E00KF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11</w:t>
        </w:r>
      </w:hyperlink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настоящего Федерального закона и положением о порядке прохождения аль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тернативной гражданской службы;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характеризующие его документы и другие данные не соответствуют доводам гражданина о том, что несение военной службы противоречит его убеждениям или верои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споведанию;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заявлении гражданина о замене военной службы по призыву альтернативной гражданской службой и прилагаемых к нему документах ук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азаны заведомо ложные сведения;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 дважды вызывался на заседания призывной комиссии и не являлся на них без уважи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тельной причины;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ранее ему была предоставлена возможность пройти альтернативную гражданску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ю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службу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он от нее уклонился.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Уважительными причинами неявки гражданина на заседание призывной комиссии при условии документального подтве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рждения причин неявки являются: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заболевание или увечье (травма) гражданина, связан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ные с утратой трудоспособности;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тяжелое состояние здоровья отца, матери, жены, сына, дочери, родного брата, родной сестры, дедушки, бабушки или усыновителя гражданина либо уча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стие в похоронах указанных лиц;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препятствие, возникшее в результате действия непреодолимой силы, или иное обстоятельство, не зависящее от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воли гражданина;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иные причины, признанные уважительными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призывной комиссией или судом.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Гражданину, в отношении которого призывной комиссией вынесено заключение о замене военной службы по призыву альтернативной гражданской службой, вручается повестка с указанием срока явки на медицинское освидетельствование и заседание призывной комиссии для решения вопроса о направлении его на аль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тернативную гражданскую службу.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 Гражданин, в отношении которого призывной комиссией принято решение об отказе в замене военной службы по призыву альтернативной гражданской службой, подлежит призыву на военную службу в соответствии с </w:t>
      </w:r>
      <w:hyperlink r:id="rId43" w:anchor="64U0IK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"О воинской обязанности и военной службе"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Копия решения призывной комиссии должна быть выдана гражданину в трехдневны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й срок со дня принятия решения.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13. Медицинское освидетельствование гражданина и принятие решения о направлении его на альтернативную гражданскую службу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Гражданин, в отношении которого призывной комиссией вынесено заключение о замене военной службы по призыву альтернативной гражданской службой, в сроки, определенные военным комиссариатом, проходит медицинское освидетельствование и </w:t>
      </w: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является на заседание призывной комиссии для решения вопроса о направлении его на аль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тернативную гражданскую службу.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Медицинское освидетельствование граждан, направляемых на альтернативную гражданскую службу, осуществляется в порядке, определенном </w:t>
      </w:r>
      <w:hyperlink r:id="rId44" w:anchor="64U0IK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"О воинской обязанности и военной службе"</w:t>
        </w:r>
      </w:hyperlink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для граждан, подлеж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ащих призыву на военную службу.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Решение о направлении гражданина на альтернативную гражданскую службу принимается призывной комиссией </w:t>
      </w:r>
      <w:proofErr w:type="gramStart"/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соответствии с заключением о замене военной службы по призыву альтернативной гражданской службой при отсутствии</w:t>
      </w:r>
      <w:proofErr w:type="gramEnd"/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оснований для освобождения или отсрочк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от призыва на военную службу.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Реш</w:t>
      </w: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ение о направлении гражданина на альтернативную гражданскую службу может быть принято только после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достижения им возраста 18 лет.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В случае неявки гражданина на заседание призывной комиссии без уважительных причин, определенных </w:t>
      </w:r>
      <w:hyperlink r:id="rId45" w:anchor="7E20KF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5 статьи 12</w:t>
        </w:r>
      </w:hyperlink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настоящего Федерального закона, он подлежит призыву на военную службу в соответствии с </w:t>
      </w:r>
      <w:hyperlink r:id="rId46" w:anchor="64U0IK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"О воинской обязанности и военной службе"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14. Направление гражданина к месту прохождения альтернативной гражданской службы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К месту прохождения альтернативной гражданской службы гражданина направляет военный комиссариат в соответствии с решением призывной комиссии и согласно плану специально уполномоченного федерального органа исполнительной власти (пункт в редакции, введенной в действие с 1 апреля 2010 года </w:t>
      </w:r>
      <w:hyperlink r:id="rId47" w:anchor="7DM0KB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9 марта 2010 года N 27-ФЗ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см. предыдущую редакцию).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</w:t>
      </w:r>
      <w:proofErr w:type="gramStart"/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Гражданин, направляемый на альтернативную гражданскую службу, обязан явиться в указанные в повестке военного комиссариата время и место и получить под расписку предписание для убытия к месту прохождения альтернативной гражданской службы (абзац в редакции, введенной в действие с 1 апреля 2010 года </w:t>
      </w:r>
      <w:hyperlink r:id="rId48" w:anchor="7DM0KB" w:history="1">
        <w:r w:rsidRPr="006F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9 марта 2010 года N 27-ФЗ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см. предыдущую редакцию).</w:t>
      </w:r>
      <w:proofErr w:type="gramEnd"/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Гражданин обязан явиться к месту прохождения альтернативной гражданской службы в указанные в предписании с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роки.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15. Разрешение споров, связанных с направлением граждан на альтернативную гражданскую службу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Решение призывной комиссии об отказе в замене военной службы по призыву альтернативной гражданской службой может быть обжаловано гражданином в суд в порядке, установленном законода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тельством Российской Федерации.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обжалования гражданином указанного решения его выполнение приостанавливается до вступлени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в законную силу решения суда.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Глава 3. Прохождение альтернативной гражданской службы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16. Порядок прохождения альтернативной гражданской службы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Порядок прохождения альтернативной гражданской службы определяется настоящим Федеральным законом, другими федеральными законами, положением о порядке прохождения альтернативной гражданской службы и принимаемыми в соответствии с ними иными нормативными правовы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 актами Российской Федерации.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</w:t>
      </w:r>
      <w:proofErr w:type="gramStart"/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Работодатель, к которому гражданин прибыл из военного комиссариата для прохождения альтернативной гражданской службы, обязан заключить с ним срочный трудовой договор на период прохождения альтернативной гражданской службы в этой организации и в трехдневный срок уведомить об этом военный комиссариат, который направил гражданина на альтернативную гражданскую службу, а также федеральный орган исполнительной власти или орган исполнительной власти субъекта Российской Федерации, которому подведомственна</w:t>
      </w:r>
      <w:proofErr w:type="gramEnd"/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организация.</w:t>
      </w: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3. Перевод гражданина, проходящего альтернативную гражданскую службу, из одной организации в другую осуществляется по основаниям и в порядке, которые определяются положением о порядке прохождения аль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тернативной гражданской службы.</w:t>
      </w:r>
    </w:p>
    <w:p w:rsidR="006F43D1" w:rsidRPr="006F43D1" w:rsidRDefault="006F43D1" w:rsidP="006F43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По решению федеральных органов исполнительной власти или органов исполнительной власти субъектов Российской Федерации в пределах их компетенции граждане, проходящие альтернативную гражданскую службу в организациях, подведомственных этим органам, могут привлекаться к ликвидации последствий стихийных бедствий, катастроф и иных чрезвычайных ситуаций на территории Российской Федерации.</w:t>
      </w:r>
      <w:r w:rsidRPr="006F43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F43D1" w:rsidRPr="006F43D1" w:rsidRDefault="006F43D1" w:rsidP="006F4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F43D1" w:rsidRPr="006F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14"/>
    <w:rsid w:val="00016224"/>
    <w:rsid w:val="006F43D1"/>
    <w:rsid w:val="0095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43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43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43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43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F43D1"/>
    <w:rPr>
      <w:color w:val="0000FF"/>
      <w:u w:val="single"/>
    </w:rPr>
  </w:style>
  <w:style w:type="paragraph" w:customStyle="1" w:styleId="formattext">
    <w:name w:val="formattext"/>
    <w:basedOn w:val="a"/>
    <w:rsid w:val="006F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F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43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43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43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43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F43D1"/>
    <w:rPr>
      <w:color w:val="0000FF"/>
      <w:u w:val="single"/>
    </w:rPr>
  </w:style>
  <w:style w:type="paragraph" w:customStyle="1" w:styleId="formattext">
    <w:name w:val="formattext"/>
    <w:basedOn w:val="a"/>
    <w:rsid w:val="006F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F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7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95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657918">
                                          <w:marLeft w:val="-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99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04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6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1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05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9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02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29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72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07452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97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0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09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83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9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1704754" TargetMode="External"/><Relationship Id="rId18" Type="http://schemas.openxmlformats.org/officeDocument/2006/relationships/hyperlink" Target="https://docs.cntd.ru/document/542627873" TargetMode="External"/><Relationship Id="rId26" Type="http://schemas.openxmlformats.org/officeDocument/2006/relationships/hyperlink" Target="https://docs.cntd.ru/document/902317414" TargetMode="External"/><Relationship Id="rId39" Type="http://schemas.openxmlformats.org/officeDocument/2006/relationships/hyperlink" Target="https://docs.cntd.ru/document/4990309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1988025" TargetMode="External"/><Relationship Id="rId34" Type="http://schemas.openxmlformats.org/officeDocument/2006/relationships/hyperlink" Target="https://docs.cntd.ru/document/901704754" TargetMode="External"/><Relationship Id="rId42" Type="http://schemas.openxmlformats.org/officeDocument/2006/relationships/hyperlink" Target="https://docs.cntd.ru/document/901823312" TargetMode="External"/><Relationship Id="rId47" Type="http://schemas.openxmlformats.org/officeDocument/2006/relationships/hyperlink" Target="https://docs.cntd.ru/document/902202449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docs.cntd.ru/document/901920102" TargetMode="External"/><Relationship Id="rId12" Type="http://schemas.openxmlformats.org/officeDocument/2006/relationships/hyperlink" Target="https://docs.cntd.ru/document/901704754" TargetMode="External"/><Relationship Id="rId17" Type="http://schemas.openxmlformats.org/officeDocument/2006/relationships/hyperlink" Target="https://docs.cntd.ru/document/550499551" TargetMode="External"/><Relationship Id="rId25" Type="http://schemas.openxmlformats.org/officeDocument/2006/relationships/hyperlink" Target="https://docs.cntd.ru/document/902314707" TargetMode="External"/><Relationship Id="rId33" Type="http://schemas.openxmlformats.org/officeDocument/2006/relationships/hyperlink" Target="https://docs.cntd.ru/document/901907297" TargetMode="External"/><Relationship Id="rId38" Type="http://schemas.openxmlformats.org/officeDocument/2006/relationships/hyperlink" Target="https://docs.cntd.ru/document/542627873" TargetMode="External"/><Relationship Id="rId46" Type="http://schemas.openxmlformats.org/officeDocument/2006/relationships/hyperlink" Target="https://docs.cntd.ru/document/90170475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901704754" TargetMode="External"/><Relationship Id="rId20" Type="http://schemas.openxmlformats.org/officeDocument/2006/relationships/hyperlink" Target="https://docs.cntd.ru/document/901987778" TargetMode="External"/><Relationship Id="rId29" Type="http://schemas.openxmlformats.org/officeDocument/2006/relationships/hyperlink" Target="https://docs.cntd.ru/document/9004937" TargetMode="External"/><Relationship Id="rId41" Type="http://schemas.openxmlformats.org/officeDocument/2006/relationships/hyperlink" Target="https://docs.cntd.ru/document/90182331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07297" TargetMode="External"/><Relationship Id="rId11" Type="http://schemas.openxmlformats.org/officeDocument/2006/relationships/hyperlink" Target="https://docs.cntd.ru/document/542627873" TargetMode="External"/><Relationship Id="rId24" Type="http://schemas.openxmlformats.org/officeDocument/2006/relationships/hyperlink" Target="https://docs.cntd.ru/document/901988025" TargetMode="External"/><Relationship Id="rId32" Type="http://schemas.openxmlformats.org/officeDocument/2006/relationships/hyperlink" Target="https://docs.cntd.ru/document/420388287" TargetMode="External"/><Relationship Id="rId37" Type="http://schemas.openxmlformats.org/officeDocument/2006/relationships/hyperlink" Target="https://docs.cntd.ru/document/550499551" TargetMode="External"/><Relationship Id="rId40" Type="http://schemas.openxmlformats.org/officeDocument/2006/relationships/hyperlink" Target="https://docs.cntd.ru/document/499037835" TargetMode="External"/><Relationship Id="rId45" Type="http://schemas.openxmlformats.org/officeDocument/2006/relationships/hyperlink" Target="https://docs.cntd.ru/document/901823312" TargetMode="External"/><Relationship Id="rId5" Type="http://schemas.openxmlformats.org/officeDocument/2006/relationships/hyperlink" Target="https://docs.cntd.ru/document/9004937" TargetMode="External"/><Relationship Id="rId15" Type="http://schemas.openxmlformats.org/officeDocument/2006/relationships/hyperlink" Target="https://docs.cntd.ru/document/578349508" TargetMode="External"/><Relationship Id="rId23" Type="http://schemas.openxmlformats.org/officeDocument/2006/relationships/hyperlink" Target="https://docs.cntd.ru/document/901987778" TargetMode="External"/><Relationship Id="rId28" Type="http://schemas.openxmlformats.org/officeDocument/2006/relationships/hyperlink" Target="https://docs.cntd.ru/document/420388287" TargetMode="External"/><Relationship Id="rId36" Type="http://schemas.openxmlformats.org/officeDocument/2006/relationships/hyperlink" Target="https://docs.cntd.ru/document/90220600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docs.cntd.ru/document/550499551" TargetMode="External"/><Relationship Id="rId19" Type="http://schemas.openxmlformats.org/officeDocument/2006/relationships/hyperlink" Target="https://docs.cntd.ru/document/901704754" TargetMode="External"/><Relationship Id="rId31" Type="http://schemas.openxmlformats.org/officeDocument/2006/relationships/hyperlink" Target="https://docs.cntd.ru/document/420387770" TargetMode="External"/><Relationship Id="rId44" Type="http://schemas.openxmlformats.org/officeDocument/2006/relationships/hyperlink" Target="https://docs.cntd.ru/document/9017047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07664" TargetMode="External"/><Relationship Id="rId14" Type="http://schemas.openxmlformats.org/officeDocument/2006/relationships/hyperlink" Target="https://docs.cntd.ru/document/1302359079" TargetMode="External"/><Relationship Id="rId22" Type="http://schemas.openxmlformats.org/officeDocument/2006/relationships/hyperlink" Target="https://docs.cntd.ru/document/901704754" TargetMode="External"/><Relationship Id="rId27" Type="http://schemas.openxmlformats.org/officeDocument/2006/relationships/hyperlink" Target="https://docs.cntd.ru/document/420387770" TargetMode="External"/><Relationship Id="rId30" Type="http://schemas.openxmlformats.org/officeDocument/2006/relationships/hyperlink" Target="https://docs.cntd.ru/document/901907297" TargetMode="External"/><Relationship Id="rId35" Type="http://schemas.openxmlformats.org/officeDocument/2006/relationships/hyperlink" Target="https://docs.cntd.ru/document/902202449" TargetMode="External"/><Relationship Id="rId43" Type="http://schemas.openxmlformats.org/officeDocument/2006/relationships/hyperlink" Target="https://docs.cntd.ru/document/901704754" TargetMode="External"/><Relationship Id="rId48" Type="http://schemas.openxmlformats.org/officeDocument/2006/relationships/hyperlink" Target="https://docs.cntd.ru/document/902202449" TargetMode="External"/><Relationship Id="rId8" Type="http://schemas.openxmlformats.org/officeDocument/2006/relationships/hyperlink" Target="https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4952</Words>
  <Characters>28229</Characters>
  <Application>Microsoft Office Word</Application>
  <DocSecurity>0</DocSecurity>
  <Lines>235</Lines>
  <Paragraphs>66</Paragraphs>
  <ScaleCrop>false</ScaleCrop>
  <Company/>
  <LinksUpToDate>false</LinksUpToDate>
  <CharactersWithSpaces>33115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2024-11-22T09:00:00Z</dcterms:created>
  <dcterms:modified xsi:type="dcterms:W3CDTF">2024-11-22T09:09:00Z</dcterms:modified>
</cp:coreProperties>
</file>